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06B6" w14:textId="77777777" w:rsidR="00281DE7" w:rsidRDefault="00281DE7" w:rsidP="00281DE7">
      <w:pPr>
        <w:pStyle w:val="Heading2"/>
        <w:spacing w:before="0" w:after="225"/>
        <w:rPr>
          <w:rFonts w:ascii="Arial" w:eastAsia="Times New Roman" w:hAnsi="Arial" w:cs="Arial"/>
          <w:color w:val="333333"/>
        </w:rPr>
      </w:pPr>
      <w:hyperlink r:id="rId5" w:history="1">
        <w:r>
          <w:rPr>
            <w:rStyle w:val="Hyperlink"/>
            <w:rFonts w:ascii="Arial" w:eastAsia="Times New Roman" w:hAnsi="Arial" w:cs="Arial"/>
            <w:color w:val="0063B3"/>
          </w:rPr>
          <w:t>OPEN STATEWIDE ---CM COMU's Incident Tactical Dispatcher (INTD) Training Course</w:t>
        </w:r>
      </w:hyperlink>
    </w:p>
    <w:p w14:paraId="5ABE748B" w14:textId="266DAB66" w:rsidR="00281DE7" w:rsidRDefault="00281DE7" w:rsidP="00281DE7">
      <w:pPr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5EE0BAED" wp14:editId="2A4EA71C">
            <wp:extent cx="2143760" cy="706120"/>
            <wp:effectExtent l="0" t="0" r="0" b="0"/>
            <wp:docPr id="1822421423" name="Picture 1" descr=" MNECB Logo with Training white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MNECB Logo with Training white bo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DF39" w14:textId="77777777" w:rsidR="00281DE7" w:rsidRDefault="00281DE7" w:rsidP="00281DE7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Central Minnesota's COMU's Incident Tactical Dispatcher (INTD) Training Course for January 26-29, 2026 is now open for statewide registration. Priority registration is given to the Central Minnesota Radio Region until December 5, 2025.</w:t>
      </w:r>
    </w:p>
    <w:p w14:paraId="5F4568AB" w14:textId="77777777" w:rsidR="00281DE7" w:rsidRDefault="00281DE7" w:rsidP="00281DE7">
      <w:pPr>
        <w:pStyle w:val="Heading2"/>
        <w:spacing w:before="40"/>
        <w:rPr>
          <w:rFonts w:ascii="Source Sans Pro" w:eastAsia="Times New Roman" w:hAnsi="Source Sans Pro" w:cs="Aptos"/>
          <w:color w:val="1B3462"/>
        </w:rPr>
      </w:pPr>
      <w:r>
        <w:rPr>
          <w:rFonts w:ascii="Source Sans Pro" w:eastAsia="Times New Roman" w:hAnsi="Source Sans Pro"/>
          <w:color w:val="1B3462"/>
        </w:rPr>
        <w:t>Update:</w:t>
      </w:r>
    </w:p>
    <w:p w14:paraId="04CD5598" w14:textId="77777777" w:rsidR="00281DE7" w:rsidRDefault="00281DE7" w:rsidP="00281DE7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Opened for statewide registration on 11/17/2025.</w:t>
      </w:r>
    </w:p>
    <w:p w14:paraId="54596A28" w14:textId="77777777" w:rsidR="00281DE7" w:rsidRDefault="00281DE7" w:rsidP="00281DE7">
      <w:pPr>
        <w:pStyle w:val="Heading2"/>
        <w:spacing w:before="40"/>
        <w:rPr>
          <w:rFonts w:ascii="Source Sans Pro" w:eastAsia="Times New Roman" w:hAnsi="Source Sans Pro" w:cs="Aptos"/>
          <w:color w:val="1B3462"/>
        </w:rPr>
      </w:pPr>
      <w:r>
        <w:rPr>
          <w:rFonts w:ascii="Source Sans Pro" w:eastAsia="Times New Roman" w:hAnsi="Source Sans Pro"/>
          <w:color w:val="1B3462"/>
        </w:rPr>
        <w:t>Registration:</w:t>
      </w:r>
    </w:p>
    <w:p w14:paraId="054A5461" w14:textId="77777777" w:rsidR="00281DE7" w:rsidRDefault="00281DE7" w:rsidP="00281DE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Limited to </w:t>
      </w:r>
      <w:r>
        <w:rPr>
          <w:rStyle w:val="Strong"/>
          <w:rFonts w:ascii="Arial" w:eastAsia="Times New Roman" w:hAnsi="Arial" w:cs="Arial"/>
          <w:color w:val="333333"/>
        </w:rPr>
        <w:t>20 students</w:t>
      </w:r>
      <w:r>
        <w:rPr>
          <w:rFonts w:ascii="Arial" w:eastAsia="Times New Roman" w:hAnsi="Arial" w:cs="Arial"/>
          <w:color w:val="333333"/>
        </w:rPr>
        <w:t>! </w:t>
      </w:r>
    </w:p>
    <w:p w14:paraId="0F93CA88" w14:textId="77777777" w:rsidR="00281DE7" w:rsidRDefault="00281DE7" w:rsidP="00281DE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Priority registration is given to the Central Minnesota Radio Region until </w:t>
      </w:r>
      <w:r>
        <w:rPr>
          <w:rStyle w:val="Strong"/>
          <w:rFonts w:ascii="Arial" w:eastAsia="Times New Roman" w:hAnsi="Arial" w:cs="Arial"/>
          <w:color w:val="333333"/>
        </w:rPr>
        <w:t>December 5, 2025</w:t>
      </w:r>
      <w:r>
        <w:rPr>
          <w:rFonts w:ascii="Arial" w:eastAsia="Times New Roman" w:hAnsi="Arial" w:cs="Arial"/>
          <w:color w:val="333333"/>
        </w:rPr>
        <w:t>.</w:t>
      </w:r>
    </w:p>
    <w:p w14:paraId="33CD8D36" w14:textId="77777777" w:rsidR="00281DE7" w:rsidRDefault="00281DE7" w:rsidP="00281DE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>
        <w:rPr>
          <w:rStyle w:val="Strong"/>
          <w:rFonts w:ascii="Arial" w:eastAsia="Times New Roman" w:hAnsi="Arial" w:cs="Arial"/>
          <w:color w:val="333333"/>
        </w:rPr>
        <w:t>Register ASAP for a seat</w:t>
      </w:r>
      <w:r>
        <w:rPr>
          <w:rFonts w:ascii="Arial" w:eastAsia="Times New Roman" w:hAnsi="Arial" w:cs="Arial"/>
          <w:color w:val="333333"/>
        </w:rPr>
        <w:t>, and we'll contact the first 20 registrants in order to collect transcripts at a later time.</w:t>
      </w:r>
    </w:p>
    <w:p w14:paraId="7C860352" w14:textId="6FAF273B" w:rsidR="001C1405" w:rsidRDefault="00281DE7" w:rsidP="00281DE7">
      <w:r>
        <w:rPr>
          <w:rFonts w:ascii="Arial" w:hAnsi="Arial" w:cs="Arial"/>
          <w:color w:val="333333"/>
        </w:rPr>
        <w:br/>
      </w:r>
      <w:hyperlink r:id="rId7" w:history="1">
        <w:r>
          <w:rPr>
            <w:rStyle w:val="Hyperlink"/>
            <w:rFonts w:ascii="Arial" w:hAnsi="Arial" w:cs="Arial"/>
            <w:color w:val="0063B3"/>
          </w:rPr>
          <w:t>View it on website</w:t>
        </w:r>
      </w:hyperlink>
    </w:p>
    <w:sectPr w:rsidR="001C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03686"/>
    <w:multiLevelType w:val="multilevel"/>
    <w:tmpl w:val="C5DA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9561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E7"/>
    <w:rsid w:val="00010A9F"/>
    <w:rsid w:val="001C1405"/>
    <w:rsid w:val="00281DE7"/>
    <w:rsid w:val="004A7EFC"/>
    <w:rsid w:val="00933FE1"/>
    <w:rsid w:val="00D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61A6"/>
  <w15:chartTrackingRefBased/>
  <w15:docId w15:val="{CE4A6700-66D3-4FEC-AC05-6738D71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E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D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D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D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D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D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81D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1DE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mnecb.org%2Fcivicalerts.aspx%3FAID%3D231&amp;data=05%7C02%7Cecn%40state.mn.us%7Ce9657d9a2ccb4e2fad9008de261af231%7Ceb14b04624c445198f26b89c2159828c%7C0%7C0%7C638990094335633219%7CUnknown%7CTWFpbGZsb3d8eyJFbXB0eU1hcGkiOnRydWUsIlYiOiIwLjAuMDAwMCIsIlAiOiJXaW4zMiIsIkFOIjoiTWFpbCIsIldUIjoyfQ%3D%3D%7C0%7C%7C%7C&amp;sdata=HiPNYOVJncqdJGrPQEO1XmF780r0zmY3A9hm8MYs85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cc02.safelinks.protection.outlook.com/?url=https%3A%2F%2Fmnecb.org%2Fcivicalerts.aspx%3FAID%3D231&amp;data=05%7C02%7Cecn%40state.mn.us%7Ce9657d9a2ccb4e2fad9008de261af231%7Ceb14b04624c445198f26b89c2159828c%7C0%7C0%7C638990094335618177%7CUnknown%7CTWFpbGZsb3d8eyJFbXB0eU1hcGkiOnRydWUsIlYiOiIwLjAuMDAwMCIsIlAiOiJXaW4zMiIsIkFOIjoiTWFpbCIsIldUIjoyfQ%3D%3D%7C0%7C%7C%7C&amp;sdata=C9a8ixZPvKqpV8ukXfl52Ha%2BVyp%2BMXfhz29%2FUPn73Ek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Nimlos, Aleta (DPS)</dc:creator>
  <cp:keywords/>
  <dc:description/>
  <cp:lastModifiedBy>Nimlos, Aleta (DPS)</cp:lastModifiedBy>
  <cp:revision>1</cp:revision>
  <dcterms:created xsi:type="dcterms:W3CDTF">2025-11-20T15:08:00Z</dcterms:created>
  <dcterms:modified xsi:type="dcterms:W3CDTF">2025-11-20T15:09:00Z</dcterms:modified>
</cp:coreProperties>
</file>